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2E3D" w:rsidRDefault="00E22E3D" w:rsidP="00E22E3D">
      <w:pPr>
        <w:jc w:val="center"/>
        <w:rPr>
          <w:rFonts w:ascii="Arial" w:hAnsi="Arial" w:cs="Arial"/>
          <w:noProof/>
          <w:sz w:val="24"/>
          <w:szCs w:val="24"/>
          <w:lang w:eastAsia="es-MX"/>
        </w:rPr>
      </w:pPr>
      <w:r w:rsidRPr="00520C0D">
        <w:rPr>
          <w:rFonts w:ascii="Arial" w:hAnsi="Arial" w:cs="Arial"/>
          <w:noProof/>
          <w:sz w:val="24"/>
          <w:szCs w:val="24"/>
          <w:lang w:eastAsia="es-MX"/>
        </w:rPr>
        <w:drawing>
          <wp:inline distT="0" distB="0" distL="0" distR="0" wp14:anchorId="168DC40A" wp14:editId="57A6762B">
            <wp:extent cx="5607631" cy="1524000"/>
            <wp:effectExtent l="0" t="0" r="0" b="0"/>
            <wp:docPr id="3" name="Imagen 3" descr="Resultado de imagen para logo una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logo unad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960" cy="1534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E3D" w:rsidRDefault="00E22E3D" w:rsidP="00E22E3D">
      <w:pPr>
        <w:jc w:val="center"/>
      </w:pPr>
    </w:p>
    <w:p w:rsidR="00E22E3D" w:rsidRPr="007B1F2D" w:rsidRDefault="00E22E3D" w:rsidP="00E22E3D">
      <w:pPr>
        <w:spacing w:before="0" w:after="160" w:line="259" w:lineRule="auto"/>
        <w:jc w:val="center"/>
        <w:rPr>
          <w:rFonts w:ascii="Arial" w:hAnsi="Arial" w:cs="Arial"/>
          <w:sz w:val="40"/>
        </w:rPr>
      </w:pPr>
      <w:r w:rsidRPr="007B1F2D">
        <w:rPr>
          <w:rFonts w:ascii="Arial" w:hAnsi="Arial" w:cs="Arial"/>
          <w:sz w:val="40"/>
        </w:rPr>
        <w:t>Universidad Abierta y a Distancia de México</w:t>
      </w:r>
    </w:p>
    <w:p w:rsidR="00E22E3D" w:rsidRPr="007B1F2D" w:rsidRDefault="00E22E3D" w:rsidP="00E22E3D">
      <w:pPr>
        <w:spacing w:before="0" w:after="160" w:line="259" w:lineRule="auto"/>
        <w:jc w:val="center"/>
        <w:rPr>
          <w:rFonts w:ascii="Arial" w:hAnsi="Arial" w:cs="Arial"/>
          <w:sz w:val="40"/>
        </w:rPr>
      </w:pPr>
    </w:p>
    <w:p w:rsidR="00E22E3D" w:rsidRPr="00E22E3D" w:rsidRDefault="00E22E3D" w:rsidP="00E22E3D">
      <w:pPr>
        <w:spacing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56"/>
          <w:szCs w:val="56"/>
          <w:lang w:eastAsia="es-MX"/>
        </w:rPr>
      </w:pPr>
      <w:r w:rsidRPr="00E22E3D">
        <w:rPr>
          <w:rFonts w:ascii="Times New Roman" w:eastAsia="Times New Roman" w:hAnsi="Times New Roman" w:cs="Times New Roman"/>
          <w:b/>
          <w:bCs/>
          <w:sz w:val="56"/>
          <w:szCs w:val="56"/>
          <w:lang w:eastAsia="es-MX"/>
        </w:rPr>
        <w:t>S7. Actividad 2. Aplicación de encuesta y análisis de resultados</w:t>
      </w:r>
    </w:p>
    <w:p w:rsidR="00E22E3D" w:rsidRPr="007B1F2D" w:rsidRDefault="00E22E3D" w:rsidP="00E22E3D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MX"/>
        </w:rPr>
      </w:pPr>
    </w:p>
    <w:p w:rsidR="00E22E3D" w:rsidRPr="007B1F2D" w:rsidRDefault="00E22E3D" w:rsidP="00E22E3D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MX"/>
        </w:rPr>
      </w:pPr>
    </w:p>
    <w:p w:rsidR="00E22E3D" w:rsidRPr="007B1F2D" w:rsidRDefault="00E22E3D" w:rsidP="00E22E3D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MX"/>
        </w:rPr>
      </w:pPr>
      <w:r w:rsidRPr="007B1F2D">
        <w:rPr>
          <w:rFonts w:ascii="Arial" w:eastAsia="Times New Roman" w:hAnsi="Arial" w:cs="Arial"/>
          <w:sz w:val="48"/>
          <w:szCs w:val="24"/>
          <w:lang w:eastAsia="es-MX"/>
        </w:rPr>
        <w:t>Ingeniería en Logística y Transporte</w:t>
      </w:r>
      <w:r w:rsidRPr="007B1F2D">
        <w:rPr>
          <w:rFonts w:ascii="Arial" w:eastAsia="Times New Roman" w:hAnsi="Arial" w:cs="Arial"/>
          <w:noProof/>
          <w:color w:val="0000FF"/>
          <w:sz w:val="24"/>
          <w:szCs w:val="24"/>
          <w:lang w:eastAsia="es-MX"/>
        </w:rPr>
        <mc:AlternateContent>
          <mc:Choice Requires="wps">
            <w:drawing>
              <wp:inline distT="0" distB="0" distL="0" distR="0" wp14:anchorId="281034DA" wp14:editId="10C851E2">
                <wp:extent cx="304800" cy="304800"/>
                <wp:effectExtent l="0" t="0" r="0" b="0"/>
                <wp:docPr id="1" name="Rectángulo 1" descr="Usted está suscrito a esta discusión. Haga clic para des-suscribirse.">
                  <a:hlinkClick xmlns:a="http://schemas.openxmlformats.org/drawingml/2006/main" r:id="rId6" tooltip="&quot;Usted está suscrito a esta discusión. Haga clic para des-suscribirse.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1F5A5D9" id="Rectángulo 1" o:spid="_x0000_s1026" alt="Usted está suscrito a esta discusión. Haga clic para des-suscribirse." href="http://admisiondceit.unadmexico.mx/mod/forum/subscribe.php?sesskey=zDZEoJxhHo&amp;id=8&amp;d=852&amp;returnurl=http://admisiondceit.unadmexico.mx/mod/forum/discuss.php?d=852" title="&quot;Usted está suscrito a esta discusión. Haga clic para des-suscribirse.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E22E3D" w:rsidRDefault="00E22E3D" w:rsidP="00E22E3D">
      <w:pPr>
        <w:jc w:val="center"/>
        <w:rPr>
          <w:rFonts w:ascii="Arial" w:hAnsi="Arial" w:cs="Arial"/>
          <w:sz w:val="40"/>
        </w:rPr>
      </w:pPr>
    </w:p>
    <w:p w:rsidR="00E22E3D" w:rsidRPr="00811766" w:rsidRDefault="00007F6C" w:rsidP="00E22E3D">
      <w:pPr>
        <w:jc w:val="center"/>
        <w:rPr>
          <w:rFonts w:ascii="Arial" w:hAnsi="Arial" w:cs="Arial"/>
          <w:sz w:val="52"/>
          <w:szCs w:val="52"/>
        </w:rPr>
      </w:pPr>
      <w:r>
        <w:rPr>
          <w:rFonts w:ascii="Montserrat" w:hAnsi="Montserrat"/>
          <w:b/>
          <w:bCs/>
          <w:color w:val="000000"/>
          <w:sz w:val="52"/>
          <w:szCs w:val="52"/>
        </w:rPr>
        <w:t>“Encuesta</w:t>
      </w:r>
      <w:r w:rsidR="00E22E3D">
        <w:rPr>
          <w:rFonts w:ascii="Montserrat" w:hAnsi="Montserrat"/>
          <w:b/>
          <w:bCs/>
          <w:color w:val="000000"/>
          <w:sz w:val="52"/>
          <w:szCs w:val="52"/>
        </w:rPr>
        <w:t xml:space="preserve"> “</w:t>
      </w:r>
    </w:p>
    <w:p w:rsidR="00E22E3D" w:rsidRDefault="00E22E3D" w:rsidP="00E22E3D">
      <w:pPr>
        <w:jc w:val="center"/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sz w:val="52"/>
          <w:szCs w:val="52"/>
        </w:rPr>
        <w:t>Jorge De La Cruz Pérez</w:t>
      </w:r>
    </w:p>
    <w:p w:rsidR="00E22E3D" w:rsidRDefault="00E22E3D" w:rsidP="00E22E3D">
      <w:pPr>
        <w:jc w:val="center"/>
        <w:rPr>
          <w:rFonts w:ascii="Arial" w:hAnsi="Arial" w:cs="Arial"/>
          <w:sz w:val="52"/>
          <w:szCs w:val="52"/>
        </w:rPr>
      </w:pPr>
    </w:p>
    <w:p w:rsidR="00E22E3D" w:rsidRDefault="00E22E3D" w:rsidP="00E22E3D">
      <w:pPr>
        <w:jc w:val="center"/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sz w:val="52"/>
          <w:szCs w:val="52"/>
        </w:rPr>
        <w:softHyphen/>
        <w:t>24 de mayo de 2019</w:t>
      </w:r>
    </w:p>
    <w:p w:rsidR="0005323F" w:rsidRDefault="0005323F"/>
    <w:p w:rsidR="00E22E3D" w:rsidRDefault="00E22E3D"/>
    <w:p w:rsidR="00E22E3D" w:rsidRDefault="00E22E3D"/>
    <w:p w:rsidR="00E22E3D" w:rsidRDefault="00EB4C01">
      <w:pPr>
        <w:rPr>
          <w:rFonts w:ascii="Arial" w:hAnsi="Arial" w:cs="Arial"/>
          <w:sz w:val="24"/>
          <w:szCs w:val="24"/>
        </w:rPr>
      </w:pPr>
      <w:r w:rsidRPr="00EB4C01">
        <w:rPr>
          <w:rFonts w:ascii="Arial" w:hAnsi="Arial" w:cs="Arial"/>
          <w:sz w:val="24"/>
          <w:szCs w:val="24"/>
        </w:rPr>
        <w:t xml:space="preserve">1.- </w:t>
      </w:r>
      <w:r>
        <w:rPr>
          <w:rFonts w:ascii="Arial" w:hAnsi="Arial" w:cs="Arial"/>
          <w:sz w:val="24"/>
          <w:szCs w:val="24"/>
        </w:rPr>
        <w:t>¿L</w:t>
      </w:r>
      <w:r w:rsidRPr="00EB4C01">
        <w:rPr>
          <w:rFonts w:ascii="Arial" w:hAnsi="Arial" w:cs="Arial"/>
          <w:sz w:val="24"/>
          <w:szCs w:val="24"/>
        </w:rPr>
        <w:t>as áreas de importancia para el rendimiento de Diesel y llantas son</w:t>
      </w:r>
      <w:r>
        <w:rPr>
          <w:rFonts w:ascii="Arial" w:hAnsi="Arial" w:cs="Arial"/>
          <w:sz w:val="24"/>
          <w:szCs w:val="24"/>
        </w:rPr>
        <w:t xml:space="preserve"> </w:t>
      </w:r>
      <w:r w:rsidRPr="00EB4C01">
        <w:rPr>
          <w:rFonts w:ascii="Arial" w:hAnsi="Arial" w:cs="Arial"/>
          <w:sz w:val="24"/>
          <w:szCs w:val="24"/>
        </w:rPr>
        <w:t>Mantenimiento y el área logística?</w:t>
      </w:r>
    </w:p>
    <w:p w:rsidR="00EB4C01" w:rsidRDefault="00EB4C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a- si</w:t>
      </w:r>
    </w:p>
    <w:p w:rsidR="00EB4C01" w:rsidRDefault="00EB4C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b- no</w:t>
      </w:r>
    </w:p>
    <w:p w:rsidR="00EB4C01" w:rsidRDefault="00EB4C01">
      <w:pPr>
        <w:rPr>
          <w:rFonts w:ascii="Arial" w:hAnsi="Arial" w:cs="Arial"/>
          <w:sz w:val="24"/>
          <w:szCs w:val="24"/>
        </w:rPr>
      </w:pPr>
    </w:p>
    <w:p w:rsidR="00EB4C01" w:rsidRDefault="00EB4C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2.- ¿</w:t>
      </w:r>
      <w:r w:rsidRPr="00357B4B">
        <w:rPr>
          <w:rFonts w:ascii="Arial" w:hAnsi="Arial" w:cs="Arial"/>
          <w:sz w:val="24"/>
          <w:szCs w:val="24"/>
        </w:rPr>
        <w:t>Mantenimientos realizados, costo de actividades logísticas, velocidad promedio, factor de carga, tiempo de procesamiento de pedido, tiempo de consolidar y/o desconsolidar</w:t>
      </w:r>
      <w:r>
        <w:rPr>
          <w:rFonts w:ascii="Arial" w:hAnsi="Arial" w:cs="Arial"/>
          <w:sz w:val="24"/>
          <w:szCs w:val="24"/>
        </w:rPr>
        <w:t xml:space="preserve"> son factores del área logística?</w:t>
      </w:r>
    </w:p>
    <w:p w:rsidR="00EB4C01" w:rsidRDefault="00EB4C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a- no</w:t>
      </w:r>
    </w:p>
    <w:p w:rsidR="00EB4C01" w:rsidRDefault="00EB4C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b-si</w:t>
      </w:r>
    </w:p>
    <w:p w:rsidR="00EB4C01" w:rsidRDefault="00EB4C01">
      <w:pPr>
        <w:rPr>
          <w:rFonts w:ascii="Arial" w:hAnsi="Arial" w:cs="Arial"/>
          <w:sz w:val="24"/>
          <w:szCs w:val="24"/>
        </w:rPr>
      </w:pPr>
    </w:p>
    <w:p w:rsidR="00EB4C01" w:rsidRDefault="00EB4C01" w:rsidP="00AC1575">
      <w:pPr>
        <w:rPr>
          <w:rStyle w:val="nfasis"/>
          <w:rFonts w:ascii="Arial" w:hAnsi="Arial" w:cs="Arial"/>
          <w:i w:val="0"/>
          <w:sz w:val="24"/>
          <w:szCs w:val="24"/>
        </w:rPr>
      </w:pPr>
      <w:r w:rsidRPr="00AC1575">
        <w:rPr>
          <w:rFonts w:ascii="Arial" w:hAnsi="Arial" w:cs="Arial"/>
          <w:i/>
          <w:sz w:val="24"/>
          <w:szCs w:val="24"/>
        </w:rPr>
        <w:t>3.- ¿</w:t>
      </w:r>
      <w:r w:rsidRPr="00AC1575">
        <w:rPr>
          <w:rFonts w:ascii="Arial" w:hAnsi="Arial" w:cs="Arial"/>
          <w:i/>
          <w:sz w:val="24"/>
          <w:szCs w:val="24"/>
        </w:rPr>
        <w:t>coordinar</w:t>
      </w:r>
      <w:r w:rsidRPr="00AC1575">
        <w:rPr>
          <w:rStyle w:val="nfasis"/>
          <w:rFonts w:ascii="Arial" w:hAnsi="Arial" w:cs="Arial"/>
          <w:i w:val="0"/>
          <w:sz w:val="24"/>
          <w:szCs w:val="24"/>
        </w:rPr>
        <w:t xml:space="preserve"> mantenimientos </w:t>
      </w:r>
      <w:r w:rsidRPr="00AC1575">
        <w:rPr>
          <w:rStyle w:val="nfasis"/>
          <w:rFonts w:ascii="Arial" w:hAnsi="Arial" w:cs="Arial"/>
          <w:i w:val="0"/>
          <w:sz w:val="24"/>
          <w:szCs w:val="24"/>
        </w:rPr>
        <w:t>programados,</w:t>
      </w:r>
      <w:r w:rsidRPr="00AC1575">
        <w:rPr>
          <w:rStyle w:val="nfasis"/>
          <w:rFonts w:ascii="Arial" w:hAnsi="Arial" w:cs="Arial"/>
          <w:i w:val="0"/>
          <w:sz w:val="24"/>
          <w:szCs w:val="24"/>
        </w:rPr>
        <w:t xml:space="preserve"> revisión de </w:t>
      </w:r>
      <w:r w:rsidRPr="00AC1575">
        <w:rPr>
          <w:rStyle w:val="nfasis"/>
          <w:rFonts w:ascii="Arial" w:hAnsi="Arial" w:cs="Arial"/>
          <w:i w:val="0"/>
          <w:sz w:val="24"/>
          <w:szCs w:val="24"/>
        </w:rPr>
        <w:t>llantas,</w:t>
      </w:r>
      <w:r w:rsidRPr="00AC1575">
        <w:rPr>
          <w:rStyle w:val="nfasis"/>
          <w:rFonts w:ascii="Arial" w:hAnsi="Arial" w:cs="Arial"/>
          <w:i w:val="0"/>
          <w:sz w:val="24"/>
          <w:szCs w:val="24"/>
        </w:rPr>
        <w:t xml:space="preserve"> vida </w:t>
      </w:r>
      <w:r w:rsidRPr="00AC1575">
        <w:rPr>
          <w:rStyle w:val="nfasis"/>
          <w:rFonts w:ascii="Arial" w:hAnsi="Arial" w:cs="Arial"/>
          <w:i w:val="0"/>
          <w:sz w:val="24"/>
          <w:szCs w:val="24"/>
        </w:rPr>
        <w:t>activa sea</w:t>
      </w:r>
      <w:r w:rsidRPr="00AC1575">
        <w:rPr>
          <w:rStyle w:val="nfasis"/>
          <w:rFonts w:ascii="Arial" w:hAnsi="Arial" w:cs="Arial"/>
          <w:i w:val="0"/>
          <w:sz w:val="24"/>
          <w:szCs w:val="24"/>
        </w:rPr>
        <w:t xml:space="preserve"> llanta nueva o </w:t>
      </w:r>
      <w:r w:rsidRPr="00AC1575">
        <w:rPr>
          <w:rStyle w:val="nfasis"/>
          <w:rFonts w:ascii="Arial" w:hAnsi="Arial" w:cs="Arial"/>
          <w:i w:val="0"/>
          <w:sz w:val="24"/>
          <w:szCs w:val="24"/>
        </w:rPr>
        <w:t>renovada verificar</w:t>
      </w:r>
      <w:r w:rsidRPr="00AC1575">
        <w:rPr>
          <w:rStyle w:val="nfasis"/>
          <w:rFonts w:ascii="Arial" w:hAnsi="Arial" w:cs="Arial"/>
          <w:i w:val="0"/>
          <w:sz w:val="24"/>
          <w:szCs w:val="24"/>
        </w:rPr>
        <w:t xml:space="preserve"> que sea llanta para arrastre</w:t>
      </w:r>
      <w:r w:rsidR="00AC1575" w:rsidRPr="00AC1575">
        <w:rPr>
          <w:rStyle w:val="nfasis"/>
          <w:rFonts w:ascii="Arial" w:hAnsi="Arial" w:cs="Arial"/>
          <w:i w:val="0"/>
          <w:sz w:val="24"/>
          <w:szCs w:val="24"/>
        </w:rPr>
        <w:t>, son factores del área de mantenimiento?</w:t>
      </w:r>
    </w:p>
    <w:p w:rsidR="00AC1575" w:rsidRDefault="00AC1575" w:rsidP="00AC1575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a- si</w:t>
      </w:r>
    </w:p>
    <w:p w:rsidR="00AC1575" w:rsidRDefault="00AC1575" w:rsidP="00AC1575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b- no</w:t>
      </w:r>
    </w:p>
    <w:p w:rsidR="00AC1575" w:rsidRDefault="00AC1575" w:rsidP="00AC1575">
      <w:pPr>
        <w:rPr>
          <w:rStyle w:val="nfasis"/>
          <w:rFonts w:ascii="Arial" w:hAnsi="Arial" w:cs="Arial"/>
          <w:i w:val="0"/>
          <w:sz w:val="24"/>
          <w:szCs w:val="24"/>
        </w:rPr>
      </w:pPr>
    </w:p>
    <w:p w:rsidR="00AC1575" w:rsidRDefault="00AC1575" w:rsidP="00AC1575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 xml:space="preserve">4.- ¿verificar los mantenimientos </w:t>
      </w:r>
      <w:r w:rsidR="00007F6C">
        <w:rPr>
          <w:rStyle w:val="nfasis"/>
          <w:rFonts w:ascii="Arial" w:hAnsi="Arial" w:cs="Arial"/>
          <w:i w:val="0"/>
          <w:sz w:val="24"/>
          <w:szCs w:val="24"/>
        </w:rPr>
        <w:t>programados cada</w:t>
      </w:r>
      <w:r>
        <w:rPr>
          <w:rStyle w:val="nfasis"/>
          <w:rFonts w:ascii="Arial" w:hAnsi="Arial" w:cs="Arial"/>
          <w:i w:val="0"/>
          <w:sz w:val="24"/>
          <w:szCs w:val="24"/>
        </w:rPr>
        <w:t xml:space="preserve"> 25000km debe ser realizada por?</w:t>
      </w:r>
    </w:p>
    <w:p w:rsidR="00AC1575" w:rsidRDefault="00AC1575" w:rsidP="00AC1575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a- área logística</w:t>
      </w:r>
    </w:p>
    <w:p w:rsidR="00AC1575" w:rsidRDefault="00AC1575" w:rsidP="00AC1575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b- mantenimiento</w:t>
      </w:r>
    </w:p>
    <w:p w:rsidR="00AC1575" w:rsidRDefault="00AC1575" w:rsidP="00AC1575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c- ambas</w:t>
      </w:r>
    </w:p>
    <w:p w:rsidR="00AC1575" w:rsidRDefault="00AC1575" w:rsidP="00AC1575">
      <w:pPr>
        <w:rPr>
          <w:rStyle w:val="nfasis"/>
          <w:rFonts w:ascii="Arial" w:hAnsi="Arial" w:cs="Arial"/>
          <w:i w:val="0"/>
          <w:sz w:val="24"/>
          <w:szCs w:val="24"/>
        </w:rPr>
      </w:pPr>
    </w:p>
    <w:p w:rsidR="00AC1575" w:rsidRDefault="00AC1575" w:rsidP="00AC1575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5.- ¿para el ahorro de Diesel, influye el manejo del tractocamión?</w:t>
      </w:r>
    </w:p>
    <w:p w:rsidR="00AC1575" w:rsidRDefault="00AC1575" w:rsidP="00AC1575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a- si</w:t>
      </w:r>
    </w:p>
    <w:p w:rsidR="00AC1575" w:rsidRDefault="00AC1575" w:rsidP="00AC1575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b- no</w:t>
      </w:r>
    </w:p>
    <w:p w:rsidR="00AC1575" w:rsidRDefault="00AC1575" w:rsidP="00AC1575">
      <w:pPr>
        <w:rPr>
          <w:rStyle w:val="nfasis"/>
          <w:rFonts w:ascii="Arial" w:hAnsi="Arial" w:cs="Arial"/>
          <w:i w:val="0"/>
          <w:sz w:val="24"/>
          <w:szCs w:val="24"/>
        </w:rPr>
      </w:pPr>
      <w:bookmarkStart w:id="0" w:name="_GoBack"/>
      <w:r>
        <w:rPr>
          <w:rStyle w:val="nfasis"/>
          <w:rFonts w:ascii="Arial" w:hAnsi="Arial" w:cs="Arial"/>
          <w:i w:val="0"/>
          <w:sz w:val="24"/>
          <w:szCs w:val="24"/>
        </w:rPr>
        <w:lastRenderedPageBreak/>
        <w:t xml:space="preserve">6.- </w:t>
      </w:r>
      <w:r w:rsidR="00F54E3A">
        <w:rPr>
          <w:rStyle w:val="nfasis"/>
          <w:rFonts w:ascii="Arial" w:hAnsi="Arial" w:cs="Arial"/>
          <w:i w:val="0"/>
          <w:sz w:val="24"/>
          <w:szCs w:val="24"/>
        </w:rPr>
        <w:t>¿a cuantos kilómetros se deben de cambias los filtros de agua, aceite y aire de un tractocamión para mejorar el consumo de Diesel?</w:t>
      </w:r>
    </w:p>
    <w:p w:rsidR="00F54E3A" w:rsidRDefault="00F54E3A" w:rsidP="00AC1575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a- 28000km</w:t>
      </w:r>
    </w:p>
    <w:p w:rsidR="00F54E3A" w:rsidRDefault="00F54E3A" w:rsidP="00AC1575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b. -25000km</w:t>
      </w:r>
    </w:p>
    <w:p w:rsidR="00F54E3A" w:rsidRDefault="00F54E3A" w:rsidP="00AC1575">
      <w:pPr>
        <w:rPr>
          <w:rStyle w:val="nfasis"/>
          <w:rFonts w:ascii="Arial" w:hAnsi="Arial" w:cs="Arial"/>
          <w:i w:val="0"/>
          <w:sz w:val="24"/>
          <w:szCs w:val="24"/>
        </w:rPr>
      </w:pPr>
    </w:p>
    <w:p w:rsidR="00F54E3A" w:rsidRDefault="00F54E3A" w:rsidP="00AC1575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7.- ¿</w:t>
      </w:r>
      <w:r w:rsidRPr="00187EBA">
        <w:rPr>
          <w:rFonts w:ascii="Times New Roman" w:eastAsia="Times New Roman" w:hAnsi="Times New Roman" w:cs="Times New Roman"/>
          <w:sz w:val="24"/>
          <w:szCs w:val="24"/>
          <w:lang w:eastAsia="es-MX"/>
        </w:rPr>
        <w:t>Con este indicador se pretende medir el nivel de cumplimiento de los mantenimientos programados para un período de análisis</w:t>
      </w:r>
      <w:r w:rsidRPr="004E6D29">
        <w:rPr>
          <w:rFonts w:ascii="Arial" w:eastAsia="Times New Roman" w:hAnsi="Arial" w:cs="Arial"/>
          <w:b/>
          <w:noProof/>
          <w:color w:val="0000FF"/>
          <w:sz w:val="24"/>
          <w:szCs w:val="24"/>
          <w:lang w:eastAsia="es-MX"/>
        </w:rPr>
        <w:t xml:space="preserve"> </w:t>
      </w:r>
      <w:r w:rsidRPr="004E6D29">
        <w:rPr>
          <w:rFonts w:ascii="Arial" w:eastAsia="Times New Roman" w:hAnsi="Arial" w:cs="Arial"/>
          <w:b/>
          <w:noProof/>
          <w:color w:val="0000FF"/>
          <w:sz w:val="24"/>
          <w:szCs w:val="24"/>
          <w:lang w:eastAsia="es-MX"/>
        </w:rPr>
        <w:drawing>
          <wp:inline distT="0" distB="0" distL="0" distR="0" wp14:anchorId="0B361F85" wp14:editId="3663F700">
            <wp:extent cx="847725" cy="390525"/>
            <wp:effectExtent l="0" t="0" r="9525" b="9525"/>
            <wp:docPr id="2" name="Imagen 2" descr="https://scielo.conicyt.cl/img/revistas/ingeniare/v25n4/0718-3305-ingeniare-25-04-00707-i016.png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cielo.conicyt.cl/img/revistas/ingeniare/v25n4/0718-3305-ingeniare-25-04-00707-i016.png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nfasis"/>
          <w:rFonts w:ascii="Arial" w:hAnsi="Arial" w:cs="Arial"/>
          <w:i w:val="0"/>
          <w:sz w:val="24"/>
          <w:szCs w:val="24"/>
        </w:rPr>
        <w:t xml:space="preserve"> ¿</w:t>
      </w:r>
    </w:p>
    <w:p w:rsidR="00F54E3A" w:rsidRDefault="00F54E3A" w:rsidP="00AC1575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a.- si</w:t>
      </w:r>
    </w:p>
    <w:p w:rsidR="00F54E3A" w:rsidRDefault="00F54E3A" w:rsidP="00AC1575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b.- no</w:t>
      </w:r>
    </w:p>
    <w:p w:rsidR="00F54E3A" w:rsidRDefault="00F54E3A" w:rsidP="00AC1575">
      <w:pPr>
        <w:rPr>
          <w:rStyle w:val="nfasis"/>
          <w:rFonts w:ascii="Arial" w:hAnsi="Arial" w:cs="Arial"/>
          <w:i w:val="0"/>
          <w:sz w:val="24"/>
          <w:szCs w:val="24"/>
        </w:rPr>
      </w:pPr>
    </w:p>
    <w:p w:rsidR="00F54E3A" w:rsidRDefault="00F54E3A" w:rsidP="00F54E3A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8.- ¿Cuál es el mínimo permitido seguro de una llanta para ser puesta en rodamiento?</w:t>
      </w:r>
    </w:p>
    <w:p w:rsidR="00F54E3A" w:rsidRDefault="00F54E3A" w:rsidP="00F54E3A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a- 4mm</w:t>
      </w:r>
    </w:p>
    <w:p w:rsidR="00F54E3A" w:rsidRDefault="00F54E3A" w:rsidP="00F54E3A">
      <w:pPr>
        <w:rPr>
          <w:rStyle w:val="nfasis"/>
          <w:rFonts w:ascii="Arial" w:hAnsi="Arial" w:cs="Arial"/>
          <w:i w:val="0"/>
          <w:sz w:val="24"/>
          <w:szCs w:val="24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b- 14mm</w:t>
      </w:r>
    </w:p>
    <w:p w:rsidR="00F54E3A" w:rsidRDefault="00F54E3A" w:rsidP="00F54E3A">
      <w:pPr>
        <w:rPr>
          <w:rStyle w:val="nfasis"/>
          <w:rFonts w:ascii="Arial" w:hAnsi="Arial" w:cs="Arial"/>
          <w:i w:val="0"/>
          <w:sz w:val="24"/>
          <w:szCs w:val="24"/>
        </w:rPr>
      </w:pPr>
    </w:p>
    <w:p w:rsidR="00F54E3A" w:rsidRDefault="00F54E3A" w:rsidP="00F54E3A">
      <w:p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 xml:space="preserve">9.- </w:t>
      </w:r>
      <w:r w:rsidRPr="00F54E3A">
        <w:rPr>
          <w:rStyle w:val="nfasis"/>
          <w:rFonts w:ascii="Arial" w:hAnsi="Arial" w:cs="Arial"/>
          <w:i w:val="0"/>
          <w:sz w:val="24"/>
          <w:szCs w:val="24"/>
        </w:rPr>
        <w:t>¿</w:t>
      </w:r>
      <w:r w:rsidRPr="00F54E3A">
        <w:rPr>
          <w:rFonts w:ascii="Arial" w:eastAsia="Times New Roman" w:hAnsi="Arial" w:cs="Arial"/>
          <w:sz w:val="24"/>
          <w:szCs w:val="24"/>
          <w:lang w:eastAsia="es-MX"/>
        </w:rPr>
        <w:t>Teniendo en cuenta que se les solicita un rendimiento óptimo de 2?</w:t>
      </w:r>
      <w:r w:rsidRPr="00F54E3A">
        <w:rPr>
          <w:rFonts w:ascii="Arial" w:eastAsia="Times New Roman" w:hAnsi="Arial" w:cs="Arial"/>
          <w:sz w:val="24"/>
          <w:szCs w:val="24"/>
          <w:lang w:eastAsia="es-MX"/>
        </w:rPr>
        <w:t>4 a 2.8 con tanques llenos “1200 litros para 2880 kilómetros</w:t>
      </w:r>
      <w:r>
        <w:rPr>
          <w:rFonts w:ascii="Arial" w:eastAsia="Times New Roman" w:hAnsi="Arial" w:cs="Arial"/>
          <w:sz w:val="24"/>
          <w:szCs w:val="24"/>
          <w:lang w:eastAsia="es-MX"/>
        </w:rPr>
        <w:t>, cuantas toneladas debe de arrastrar el tracto camión?</w:t>
      </w:r>
    </w:p>
    <w:p w:rsidR="00F54E3A" w:rsidRDefault="00F54E3A" w:rsidP="00F54E3A">
      <w:p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a- 43 toneladas</w:t>
      </w:r>
    </w:p>
    <w:p w:rsidR="00F54E3A" w:rsidRPr="00F54E3A" w:rsidRDefault="00F54E3A" w:rsidP="00F54E3A">
      <w:p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b- 28 toneladas</w:t>
      </w:r>
    </w:p>
    <w:p w:rsidR="00F54E3A" w:rsidRDefault="00F54E3A" w:rsidP="00F54E3A">
      <w:pPr>
        <w:rPr>
          <w:rStyle w:val="nfasis"/>
          <w:rFonts w:ascii="Arial" w:hAnsi="Arial" w:cs="Arial"/>
          <w:i w:val="0"/>
          <w:sz w:val="24"/>
          <w:szCs w:val="24"/>
        </w:rPr>
      </w:pPr>
    </w:p>
    <w:p w:rsidR="00811B26" w:rsidRDefault="00F54E3A" w:rsidP="00811B26">
      <w:pPr>
        <w:spacing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:lang w:eastAsia="es-MX"/>
        </w:rPr>
      </w:pPr>
      <w:r>
        <w:rPr>
          <w:rStyle w:val="nfasis"/>
          <w:rFonts w:ascii="Arial" w:hAnsi="Arial" w:cs="Arial"/>
          <w:i w:val="0"/>
          <w:sz w:val="24"/>
          <w:szCs w:val="24"/>
        </w:rPr>
        <w:t>10</w:t>
      </w:r>
      <w:r w:rsidRPr="00811B26">
        <w:rPr>
          <w:rStyle w:val="nfasis"/>
          <w:rFonts w:ascii="Arial" w:hAnsi="Arial" w:cs="Arial"/>
          <w:i w:val="0"/>
          <w:sz w:val="24"/>
          <w:szCs w:val="24"/>
        </w:rPr>
        <w:t xml:space="preserve">.- </w:t>
      </w:r>
      <w:r w:rsidR="00811B26" w:rsidRPr="00811B26">
        <w:rPr>
          <w:rStyle w:val="nfasis"/>
          <w:rFonts w:ascii="Arial" w:hAnsi="Arial" w:cs="Arial"/>
          <w:i w:val="0"/>
          <w:sz w:val="24"/>
          <w:szCs w:val="24"/>
        </w:rPr>
        <w:t>¿</w:t>
      </w:r>
      <w:r w:rsidR="00811B26">
        <w:rPr>
          <w:rStyle w:val="nfasis"/>
          <w:rFonts w:ascii="Arial" w:hAnsi="Arial" w:cs="Arial"/>
          <w:i w:val="0"/>
          <w:sz w:val="24"/>
          <w:szCs w:val="24"/>
        </w:rPr>
        <w:t>El costo</w:t>
      </w:r>
      <w:r w:rsidR="00811B26" w:rsidRPr="00811B26">
        <w:rPr>
          <w:rFonts w:ascii="Arial" w:eastAsia="Times New Roman" w:hAnsi="Arial" w:cs="Arial"/>
          <w:bCs/>
          <w:sz w:val="24"/>
          <w:szCs w:val="24"/>
          <w:lang w:eastAsia="es-MX"/>
        </w:rPr>
        <w:t xml:space="preserve"> Promedio de Transporte por Tonelada -</w:t>
      </w:r>
      <w:r w:rsidR="00811B26" w:rsidRPr="00811B26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proofErr w:type="gramStart"/>
      <w:r w:rsidR="00811B26" w:rsidRPr="00811B26">
        <w:rPr>
          <w:rFonts w:ascii="Arial" w:eastAsia="Times New Roman" w:hAnsi="Arial" w:cs="Arial"/>
          <w:bCs/>
          <w:i/>
          <w:iCs/>
          <w:sz w:val="24"/>
          <w:szCs w:val="24"/>
          <w:lang w:eastAsia="es-MX"/>
        </w:rPr>
        <w:t>CPTT</w:t>
      </w:r>
      <w:r w:rsidR="00811B26" w:rsidRPr="00811B26">
        <w:rPr>
          <w:rFonts w:ascii="Arial" w:eastAsia="Times New Roman" w:hAnsi="Arial" w:cs="Arial"/>
          <w:bCs/>
          <w:sz w:val="24"/>
          <w:szCs w:val="24"/>
          <w:lang w:eastAsia="es-MX"/>
        </w:rPr>
        <w:t xml:space="preserve"> </w:t>
      </w:r>
      <w:r w:rsidR="00811B26">
        <w:rPr>
          <w:rFonts w:ascii="Arial" w:eastAsia="Times New Roman" w:hAnsi="Arial" w:cs="Arial"/>
          <w:bCs/>
          <w:sz w:val="24"/>
          <w:szCs w:val="24"/>
          <w:lang w:eastAsia="es-MX"/>
        </w:rPr>
        <w:t xml:space="preserve"> se</w:t>
      </w:r>
      <w:proofErr w:type="gramEnd"/>
      <w:r w:rsidR="00811B26">
        <w:rPr>
          <w:rFonts w:ascii="Arial" w:eastAsia="Times New Roman" w:hAnsi="Arial" w:cs="Arial"/>
          <w:bCs/>
          <w:sz w:val="24"/>
          <w:szCs w:val="24"/>
          <w:lang w:eastAsia="es-MX"/>
        </w:rPr>
        <w:t xml:space="preserve"> saca con esta ecuación </w:t>
      </w:r>
      <w:r w:rsidR="00811B26" w:rsidRPr="00724CD2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MX"/>
        </w:rPr>
        <w:drawing>
          <wp:inline distT="0" distB="0" distL="0" distR="0" wp14:anchorId="3EA3B0F9" wp14:editId="28C92264">
            <wp:extent cx="1133475" cy="600075"/>
            <wp:effectExtent l="0" t="0" r="9525" b="9525"/>
            <wp:docPr id="4" name="Imagen 4" descr="https://scielo.conicyt.cl/img/revistas/ingeniare/v25n4/0718-3305-ingeniare-25-04-00707-i017.png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cielo.conicyt.cl/img/revistas/ingeniare/v25n4/0718-3305-ingeniare-25-04-00707-i017.png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1B26">
        <w:rPr>
          <w:rFonts w:ascii="Arial" w:eastAsia="Times New Roman" w:hAnsi="Arial" w:cs="Arial"/>
          <w:bCs/>
          <w:sz w:val="24"/>
          <w:szCs w:val="24"/>
          <w:lang w:eastAsia="es-MX"/>
        </w:rPr>
        <w:t>?</w:t>
      </w:r>
    </w:p>
    <w:p w:rsidR="00811B26" w:rsidRDefault="00811B26" w:rsidP="00811B26">
      <w:pPr>
        <w:spacing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Cs/>
          <w:sz w:val="24"/>
          <w:szCs w:val="24"/>
          <w:lang w:eastAsia="es-MX"/>
        </w:rPr>
        <w:t>a- si</w:t>
      </w:r>
    </w:p>
    <w:p w:rsidR="00811B26" w:rsidRDefault="00811B26" w:rsidP="00811B26">
      <w:pPr>
        <w:spacing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Cs/>
          <w:sz w:val="24"/>
          <w:szCs w:val="24"/>
          <w:lang w:eastAsia="es-MX"/>
        </w:rPr>
        <w:t>b- no</w:t>
      </w:r>
      <w:bookmarkEnd w:id="0"/>
    </w:p>
    <w:sectPr w:rsidR="00811B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E61BA2"/>
    <w:multiLevelType w:val="hybridMultilevel"/>
    <w:tmpl w:val="4A1EF3D6"/>
    <w:lvl w:ilvl="0" w:tplc="6CB2521A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E3D"/>
    <w:rsid w:val="00007F6C"/>
    <w:rsid w:val="0005323F"/>
    <w:rsid w:val="00811B26"/>
    <w:rsid w:val="00AC1575"/>
    <w:rsid w:val="00E22E3D"/>
    <w:rsid w:val="00EB4C01"/>
    <w:rsid w:val="00F54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B4869"/>
  <w15:chartTrackingRefBased/>
  <w15:docId w15:val="{2BA66C07-348A-4CAF-BFEC-AAD8CBECD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E3D"/>
    <w:pPr>
      <w:spacing w:before="100" w:after="200" w:line="276" w:lineRule="auto"/>
    </w:pPr>
    <w:rPr>
      <w:rFonts w:eastAsiaTheme="minorEastAsia"/>
      <w:sz w:val="20"/>
      <w:szCs w:val="20"/>
    </w:rPr>
  </w:style>
  <w:style w:type="paragraph" w:styleId="Ttulo2">
    <w:name w:val="heading 2"/>
    <w:basedOn w:val="Normal"/>
    <w:link w:val="Ttulo2Car"/>
    <w:uiPriority w:val="9"/>
    <w:qFormat/>
    <w:rsid w:val="00E22E3D"/>
    <w:pPr>
      <w:spacing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E22E3D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styleId="nfasis">
    <w:name w:val="Emphasis"/>
    <w:basedOn w:val="Fuentedeprrafopredeter"/>
    <w:uiPriority w:val="20"/>
    <w:qFormat/>
    <w:rsid w:val="00EB4C01"/>
    <w:rPr>
      <w:i/>
      <w:iCs/>
    </w:rPr>
  </w:style>
  <w:style w:type="paragraph" w:styleId="Prrafodelista">
    <w:name w:val="List Paragraph"/>
    <w:basedOn w:val="Normal"/>
    <w:uiPriority w:val="34"/>
    <w:qFormat/>
    <w:rsid w:val="00F54E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459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scielo.conicyt.cl/img/revistas/ingeniare/v25n4/0718-3305-ingeniare-25-04-00707-i016.pn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misiondceit.unadmexico.mx/mod/forum/subscribe.php?sesskey=zDZEoJxhHo&amp;id=8&amp;d=852&amp;returnurl=http://admisiondceit.unadmexico.mx/mod/forum/discuss.php?d=852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scielo.conicyt.cl/img/revistas/ingeniare/v25n4/0718-3305-ingeniare-25-04-00707-i017.pn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259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Monitoreo</dc:creator>
  <cp:keywords/>
  <dc:description/>
  <cp:lastModifiedBy>Monitoreo</cp:lastModifiedBy>
  <cp:revision>2</cp:revision>
  <dcterms:created xsi:type="dcterms:W3CDTF">2019-05-25T03:20:00Z</dcterms:created>
  <dcterms:modified xsi:type="dcterms:W3CDTF">2019-05-25T04:12:00Z</dcterms:modified>
</cp:coreProperties>
</file>